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5ED0" w:rsidR="00895338" w:rsidP="096E04B9" w:rsidRDefault="005F5ED0" w14:paraId="3E045F76" w14:textId="118790C4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/>
          <w:sz w:val="32"/>
          <w:szCs w:val="32"/>
          <w:lang w:eastAsia="fr-FR"/>
        </w:rPr>
      </w:pPr>
      <w:bookmarkStart w:name="_Hlk158755457" w:id="0"/>
      <w:r w:rsidRPr="096E04B9" w:rsidR="096E04B9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SYNTHÈSE COMPLÉTÉE</w:t>
      </w:r>
    </w:p>
    <w:p w:rsidR="55384F6C" w:rsidP="096E04B9" w:rsidRDefault="55384F6C" w14:paraId="11C62605" w14:textId="782AC703">
      <w:pPr>
        <w:pStyle w:val="Normal"/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leader="none" w:pos="2025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</w:pPr>
      <w:r w:rsidRPr="096E04B9" w:rsidR="096E04B9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  <w:lang w:eastAsia="fr-FR"/>
        </w:rPr>
        <w:t>Intervenir sur un début d’incendie - les extincteurs</w:t>
      </w:r>
    </w:p>
    <w:p w:rsidRPr="00046117" w:rsidR="00895338" w:rsidP="5F213D4C" w:rsidRDefault="00895338" w14:paraId="4AEEDB42" w14:textId="4CBEF3A9" w14:noSpellErr="1">
      <w:pPr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b w:val="1"/>
          <w:bCs w:val="1"/>
          <w:color w:val="000000"/>
          <w:sz w:val="24"/>
          <w:szCs w:val="24"/>
          <w:lang w:eastAsia="fr-FR"/>
        </w:rPr>
      </w:pPr>
    </w:p>
    <w:p w:rsidRPr="00046117" w:rsidR="00895338" w:rsidP="5F213D4C" w:rsidRDefault="00895338" w14:paraId="35F1E716" w14:textId="195F12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Arial" w:cs="Arial"/>
          <w:sz w:val="24"/>
          <w:szCs w:val="24"/>
          <w:lang w:eastAsia="fr-FR"/>
        </w:rPr>
      </w:pPr>
      <w:r w:rsidRPr="5F213D4C" w:rsidR="5F213D4C">
        <w:rPr>
          <w:rFonts w:ascii="Arial" w:hAnsi="Arial" w:eastAsia="Arial" w:cs="Arial"/>
          <w:sz w:val="24"/>
          <w:szCs w:val="24"/>
          <w:lang w:eastAsia="fr-FR"/>
        </w:rPr>
        <w:t xml:space="preserve">A2.3C1- Intervenir sur un début d’incendie </w:t>
      </w:r>
    </w:p>
    <w:p w:rsidRPr="00046117" w:rsidR="00895338" w:rsidP="5F213D4C" w:rsidRDefault="00895338" w14:paraId="2B940C5B" w14:textId="3E576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Arial" w:cs="Arial"/>
          <w:sz w:val="24"/>
          <w:szCs w:val="24"/>
          <w:lang w:eastAsia="fr-FR"/>
        </w:rPr>
      </w:pPr>
      <w:r w:rsidRPr="096E04B9" w:rsidR="096E04B9">
        <w:rPr>
          <w:rFonts w:ascii="Arial" w:hAnsi="Arial" w:eastAsia="Arial" w:cs="Arial"/>
          <w:sz w:val="24"/>
          <w:szCs w:val="24"/>
          <w:lang w:eastAsia="fr-FR"/>
        </w:rPr>
        <w:t>A2.3C2- Utiliser les moyens d’extinction adaptés du site</w:t>
      </w:r>
    </w:p>
    <w:p w:rsidR="096E04B9" w:rsidP="096E04B9" w:rsidRDefault="096E04B9" w14:paraId="3A49C2C2" w14:textId="01B33869">
      <w:pPr>
        <w:pStyle w:val="Normal"/>
        <w:spacing w:after="0" w:line="240" w:lineRule="auto"/>
        <w:jc w:val="center"/>
        <w:rPr>
          <w:rFonts w:ascii="Arial" w:hAnsi="Arial" w:eastAsia="Arial" w:cs="Arial"/>
          <w:sz w:val="24"/>
          <w:szCs w:val="24"/>
          <w:lang w:eastAsia="fr-FR"/>
        </w:rPr>
      </w:pPr>
    </w:p>
    <w:p w:rsidR="00895338" w:rsidP="5F213D4C" w:rsidRDefault="00895338" w14:paraId="37A463FF" w14:textId="77777777" w14:noSpellErr="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Arial" w:cs="Arial"/>
          <w:lang w:eastAsia="fr-FR"/>
        </w:rPr>
      </w:pPr>
    </w:p>
    <w:tbl>
      <w:tblPr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Pr="000344A9" w:rsidR="00895338" w:rsidTr="096E04B9" w14:paraId="1E3F7BA7" w14:textId="77777777">
        <w:tc>
          <w:tcPr>
            <w:tcW w:w="3573" w:type="dxa"/>
            <w:shd w:val="clear" w:color="auto" w:fill="auto"/>
            <w:tcMar/>
          </w:tcPr>
          <w:p w:rsidRPr="000344A9" w:rsidR="00895338" w:rsidP="5F213D4C" w:rsidRDefault="00895338" w14:paraId="495F511F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bookmarkStart w:name="_Hlk158755440" w:id="1"/>
            <w:bookmarkEnd w:id="0"/>
          </w:p>
          <w:p w:rsidRPr="000344A9" w:rsidR="00895338" w:rsidP="5F213D4C" w:rsidRDefault="00895338" w14:paraId="68B7EC8D" w14:textId="21C7003D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0344A9" w:rsidP="5F213D4C" w:rsidRDefault="000344A9" w14:paraId="6A60EBCA" w14:textId="2342971A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0344A9" w:rsidP="5F213D4C" w:rsidRDefault="000344A9" w14:paraId="4CAB7771" w14:textId="69121053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0344A9" w:rsidP="5F213D4C" w:rsidRDefault="000344A9" w14:paraId="75093E07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00895338" w14:paraId="72FAC033" w14:textId="1E4183DA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b w:val="1"/>
                <w:bCs w:val="1"/>
                <w:color w:val="000000"/>
                <w:sz w:val="24"/>
                <w:szCs w:val="24"/>
                <w:lang w:eastAsia="fr-FR"/>
              </w:rPr>
            </w:pPr>
            <w:r w:rsidRPr="5F213D4C" w:rsidR="5F213D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Les différentes </w:t>
            </w:r>
            <w:r w:rsidRPr="5F213D4C" w:rsidR="5F213D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>classes</w:t>
            </w:r>
            <w:r w:rsidRPr="5F213D4C" w:rsidR="5F213D4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fr-FR"/>
              </w:rPr>
              <w:t xml:space="preserve"> de feux</w:t>
            </w:r>
          </w:p>
        </w:tc>
        <w:tc>
          <w:tcPr>
            <w:tcW w:w="6946" w:type="dxa"/>
            <w:shd w:val="clear" w:color="auto" w:fill="auto"/>
            <w:tcMar/>
          </w:tcPr>
          <w:p w:rsidRPr="000344A9" w:rsidR="00B66970" w:rsidP="5F213D4C" w:rsidRDefault="000344A9" w14:paraId="2EAC22A0" w14:textId="2A7DCAF1">
            <w:pPr>
              <w:pStyle w:val="NormalWeb"/>
              <w:rPr>
                <w:rFonts w:ascii="Arial" w:hAnsi="Arial" w:eastAsia="Arial" w:cs="Arial"/>
              </w:rPr>
            </w:pPr>
            <w:r w:rsidRPr="096E04B9" w:rsidR="096E04B9">
              <w:rPr>
                <w:rFonts w:ascii="Arial" w:hAnsi="Arial" w:eastAsia="Arial" w:cs="Arial"/>
              </w:rPr>
              <w:t>- Classe A : Feux de solide (bois, papier, carton, tissu, etc.)</w:t>
            </w:r>
          </w:p>
          <w:p w:rsidRPr="000344A9" w:rsidR="00B66970" w:rsidP="5F213D4C" w:rsidRDefault="00B66970" w14:paraId="6318F7EA" w14:textId="4FAFEC2D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Classe B : Feux de liquide et de solide liquéfiables</w:t>
            </w:r>
          </w:p>
          <w:p w:rsidRPr="000344A9" w:rsidR="00B66970" w:rsidP="5F213D4C" w:rsidRDefault="00B66970" w14:paraId="1CB92D24" w14:textId="6E8FCB22">
            <w:pPr>
              <w:pStyle w:val="NormalWeb"/>
              <w:rPr>
                <w:rFonts w:ascii="Arial" w:hAnsi="Arial" w:eastAsia="Arial" w:cs="Arial"/>
              </w:rPr>
            </w:pPr>
            <w:r w:rsidRPr="096E04B9" w:rsidR="096E04B9">
              <w:rPr>
                <w:rFonts w:ascii="Arial" w:hAnsi="Arial" w:eastAsia="Arial" w:cs="Arial"/>
              </w:rPr>
              <w:t>(essence, pétrole, caoutchouc, PVC, etc.)</w:t>
            </w:r>
          </w:p>
          <w:p w:rsidRPr="000344A9" w:rsidR="00B66970" w:rsidP="5F213D4C" w:rsidRDefault="00B66970" w14:paraId="07058FD4" w14:textId="2B5A3EAD">
            <w:pPr>
              <w:pStyle w:val="NormalWeb"/>
              <w:rPr>
                <w:rFonts w:ascii="Arial" w:hAnsi="Arial" w:eastAsia="Arial" w:cs="Arial"/>
              </w:rPr>
            </w:pPr>
            <w:r w:rsidRPr="096E04B9" w:rsidR="096E04B9">
              <w:rPr>
                <w:rFonts w:ascii="Arial" w:hAnsi="Arial" w:eastAsia="Arial" w:cs="Arial"/>
              </w:rPr>
              <w:t>- Classe C : Feux de gaz (méthane, propane, butane, gaz de ville, etc.)</w:t>
            </w:r>
          </w:p>
          <w:p w:rsidRPr="000344A9" w:rsidR="00B66970" w:rsidP="5F213D4C" w:rsidRDefault="00B66970" w14:paraId="7B6B7202" w14:textId="24A5DD00">
            <w:pPr>
              <w:pStyle w:val="NormalWeb"/>
              <w:rPr>
                <w:rFonts w:ascii="Arial" w:hAnsi="Arial" w:eastAsia="Arial" w:cs="Arial"/>
              </w:rPr>
            </w:pPr>
            <w:r w:rsidRPr="096E04B9" w:rsidR="096E04B9">
              <w:rPr>
                <w:rFonts w:ascii="Arial" w:hAnsi="Arial" w:eastAsia="Arial" w:cs="Arial"/>
              </w:rPr>
              <w:t>- Classe D :  Feux de métaux (aluminium, fer, acier, cuivre, etc.)</w:t>
            </w:r>
          </w:p>
          <w:p w:rsidRPr="000344A9" w:rsidR="00795C7D" w:rsidP="5F213D4C" w:rsidRDefault="00B66970" w14:paraId="520BAAA4" w14:textId="50F569BB">
            <w:pPr>
              <w:pStyle w:val="NormalWeb"/>
              <w:rPr>
                <w:rFonts w:ascii="Arial" w:hAnsi="Arial" w:eastAsia="Arial" w:cs="Arial"/>
              </w:rPr>
            </w:pPr>
            <w:r w:rsidRPr="096E04B9" w:rsidR="096E04B9">
              <w:rPr>
                <w:rFonts w:ascii="Arial" w:hAnsi="Arial" w:eastAsia="Arial" w:cs="Arial"/>
              </w:rPr>
              <w:t>- Classe F : Feux des auxiliaires de cuisson ou feux de cuisines (graisses sur les appareils de cuisson)</w:t>
            </w:r>
          </w:p>
          <w:p w:rsidRPr="000344A9" w:rsidR="00795C7D" w:rsidP="5F213D4C" w:rsidRDefault="00B66970" w14:paraId="6B831167" w14:textId="5EC412C1">
            <w:pPr>
              <w:pStyle w:val="NormalWeb"/>
              <w:rPr>
                <w:rFonts w:ascii="Arial" w:hAnsi="Arial" w:eastAsia="Arial" w:cs="Arial"/>
              </w:rPr>
            </w:pPr>
          </w:p>
        </w:tc>
      </w:tr>
      <w:tr w:rsidRPr="000344A9" w:rsidR="00895338" w:rsidTr="096E04B9" w14:paraId="16DDC535" w14:textId="77777777">
        <w:tc>
          <w:tcPr>
            <w:tcW w:w="3573" w:type="dxa"/>
            <w:shd w:val="clear" w:color="auto" w:fill="auto"/>
            <w:tcMar/>
          </w:tcPr>
          <w:p w:rsidRPr="000344A9" w:rsidR="00895338" w:rsidP="5F213D4C" w:rsidRDefault="00895338" w14:paraId="04778A6A" w14:textId="7E9D98BC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0344A9" w:rsidP="5F213D4C" w:rsidRDefault="000344A9" w14:paraId="7EF970C9" w14:textId="4268BF0A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00895338" w14:paraId="7905C8B0" w14:textId="324EF8DB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5F213D4C" w:rsidR="5F213D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Les différents agents extincteurs</w:t>
            </w:r>
          </w:p>
        </w:tc>
        <w:tc>
          <w:tcPr>
            <w:tcW w:w="6946" w:type="dxa"/>
            <w:shd w:val="clear" w:color="auto" w:fill="auto"/>
            <w:tcMar/>
          </w:tcPr>
          <w:p w:rsidRPr="000344A9" w:rsidR="00B66970" w:rsidP="5F213D4C" w:rsidRDefault="000344A9" w14:paraId="58D5D255" w14:textId="04AC0229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 xml:space="preserve">- </w:t>
            </w:r>
            <w:r w:rsidRPr="5F213D4C" w:rsidR="5F213D4C">
              <w:rPr>
                <w:rFonts w:ascii="Arial" w:hAnsi="Arial" w:eastAsia="Arial" w:cs="Arial"/>
              </w:rPr>
              <w:t>Eau</w:t>
            </w:r>
          </w:p>
          <w:p w:rsidRPr="000344A9" w:rsidR="00B66970" w:rsidP="5F213D4C" w:rsidRDefault="00B66970" w14:paraId="1DF2DE8C" w14:textId="77777777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Eau + additif</w:t>
            </w:r>
          </w:p>
          <w:p w:rsidRPr="000344A9" w:rsidR="00B66970" w:rsidP="5F213D4C" w:rsidRDefault="00B66970" w14:paraId="09506845" w14:textId="6B3A20DB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 xml:space="preserve">- Poudre </w:t>
            </w:r>
            <w:r w:rsidRPr="5F213D4C" w:rsidR="5F213D4C">
              <w:rPr>
                <w:rFonts w:ascii="Arial" w:hAnsi="Arial" w:eastAsia="Arial" w:cs="Arial"/>
              </w:rPr>
              <w:t xml:space="preserve">ABC </w:t>
            </w:r>
            <w:r w:rsidRPr="5F213D4C" w:rsidR="5F213D4C">
              <w:rPr>
                <w:rFonts w:ascii="Arial" w:hAnsi="Arial" w:eastAsia="Arial" w:cs="Arial"/>
              </w:rPr>
              <w:t xml:space="preserve">et </w:t>
            </w:r>
            <w:r w:rsidRPr="5F213D4C" w:rsidR="5F213D4C">
              <w:rPr>
                <w:rFonts w:ascii="Arial" w:hAnsi="Arial" w:eastAsia="Arial" w:cs="Arial"/>
              </w:rPr>
              <w:t>Poudre spéciale D</w:t>
            </w:r>
          </w:p>
          <w:p w:rsidRPr="000344A9" w:rsidR="00B66970" w:rsidP="5F213D4C" w:rsidRDefault="00B66970" w14:paraId="6CBCD683" w14:textId="4364E3AA">
            <w:pPr>
              <w:pStyle w:val="NormalWeb"/>
              <w:rPr>
                <w:rFonts w:ascii="Arial" w:hAnsi="Arial" w:eastAsia="Arial" w:cs="Arial"/>
              </w:rPr>
            </w:pPr>
            <w:r w:rsidRPr="096E04B9" w:rsidR="096E04B9">
              <w:rPr>
                <w:rFonts w:ascii="Arial" w:hAnsi="Arial" w:eastAsia="Arial" w:cs="Arial"/>
              </w:rPr>
              <w:t>- CO2</w:t>
            </w:r>
          </w:p>
          <w:p w:rsidRPr="000344A9" w:rsidR="00B66970" w:rsidP="5F213D4C" w:rsidRDefault="00B66970" w14:paraId="3ECF674B" w14:textId="14241D3F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Mousse</w:t>
            </w:r>
          </w:p>
          <w:p w:rsidRPr="000344A9" w:rsidR="00795C7D" w:rsidP="5F213D4C" w:rsidRDefault="000344A9" w14:noSpellErr="1" w14:paraId="4E1198D5" w14:textId="3D423FA7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Gaz inhibiteur</w:t>
            </w:r>
          </w:p>
          <w:p w:rsidRPr="000344A9" w:rsidR="00795C7D" w:rsidP="5F213D4C" w:rsidRDefault="000344A9" w14:paraId="49CB49DF" w14:textId="20E67CA1">
            <w:pPr>
              <w:pStyle w:val="NormalWeb"/>
              <w:rPr>
                <w:rFonts w:ascii="Arial" w:hAnsi="Arial" w:eastAsia="Arial" w:cs="Arial"/>
              </w:rPr>
            </w:pPr>
          </w:p>
        </w:tc>
      </w:tr>
      <w:tr w:rsidRPr="000344A9" w:rsidR="00895338" w:rsidTr="096E04B9" w14:paraId="6C53B7A0" w14:textId="77777777">
        <w:tc>
          <w:tcPr>
            <w:tcW w:w="3573" w:type="dxa"/>
            <w:shd w:val="clear" w:color="auto" w:fill="auto"/>
            <w:tcMar/>
          </w:tcPr>
          <w:p w:rsidRPr="000344A9" w:rsidR="00895338" w:rsidP="5F213D4C" w:rsidRDefault="00895338" w14:noSpellErr="1" w14:paraId="5C6E3C64" w14:textId="40CF25FB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5F213D4C" w:rsidR="5F213D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Les différents types de pression des extincteurs</w:t>
            </w:r>
          </w:p>
          <w:p w:rsidRPr="000344A9" w:rsidR="00895338" w:rsidP="5F213D4C" w:rsidRDefault="00895338" w14:paraId="54E349E2" w14:textId="61F1FCDA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shd w:val="clear" w:color="auto" w:fill="auto"/>
            <w:tcMar/>
          </w:tcPr>
          <w:p w:rsidRPr="000344A9" w:rsidR="00B66970" w:rsidP="5F213D4C" w:rsidRDefault="00B66970" w14:paraId="3DECBDEB" w14:textId="078A8593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 xml:space="preserve">- </w:t>
            </w:r>
            <w:r w:rsidRPr="5F213D4C" w:rsidR="5F213D4C">
              <w:rPr>
                <w:rFonts w:ascii="Arial" w:hAnsi="Arial" w:eastAsia="Arial" w:cs="Arial"/>
              </w:rPr>
              <w:t>Pression auxiliaire</w:t>
            </w:r>
          </w:p>
          <w:p w:rsidRPr="000344A9" w:rsidR="00895338" w:rsidP="5F213D4C" w:rsidRDefault="00B66970" w14:paraId="04E8A6CD" w14:textId="4A7C03BB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Pression permanente</w:t>
            </w:r>
          </w:p>
        </w:tc>
      </w:tr>
      <w:tr w:rsidRPr="000344A9" w:rsidR="00895338" w:rsidTr="096E04B9" w14:paraId="3E35A751" w14:textId="77777777">
        <w:tc>
          <w:tcPr>
            <w:tcW w:w="3573" w:type="dxa"/>
            <w:shd w:val="clear" w:color="auto" w:fill="auto"/>
            <w:tcMar/>
          </w:tcPr>
          <w:p w:rsidRPr="000344A9" w:rsidR="00795C7D" w:rsidP="5F213D4C" w:rsidRDefault="00795C7D" w14:paraId="6EF9DB1F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00895338" w14:paraId="612C3889" w14:textId="21AC6DB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5F213D4C" w:rsidR="5F213D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Les différents types de combustible</w:t>
            </w:r>
          </w:p>
        </w:tc>
        <w:tc>
          <w:tcPr>
            <w:tcW w:w="6946" w:type="dxa"/>
            <w:shd w:val="clear" w:color="auto" w:fill="auto"/>
            <w:tcMar/>
          </w:tcPr>
          <w:p w:rsidRPr="000344A9" w:rsidR="00CB2BD4" w:rsidP="5F213D4C" w:rsidRDefault="00CB2BD4" w14:paraId="27BA2E00" w14:textId="144F3425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 xml:space="preserve">- </w:t>
            </w:r>
            <w:r w:rsidRPr="5F213D4C" w:rsidR="5F213D4C">
              <w:rPr>
                <w:rFonts w:ascii="Arial" w:hAnsi="Arial" w:eastAsia="Arial" w:cs="Arial"/>
              </w:rPr>
              <w:t>Solide</w:t>
            </w:r>
          </w:p>
          <w:p w:rsidRPr="000344A9" w:rsidR="00CB2BD4" w:rsidP="5F213D4C" w:rsidRDefault="00CB2BD4" w14:paraId="2C836C40" w14:textId="77777777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Liquide</w:t>
            </w:r>
          </w:p>
          <w:p w:rsidRPr="000344A9" w:rsidR="00CB2BD4" w:rsidP="5F213D4C" w:rsidRDefault="00CB2BD4" w14:paraId="48DC9A35" w14:textId="77777777" w14:noSpellErr="1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Gazeux</w:t>
            </w:r>
          </w:p>
          <w:p w:rsidRPr="00046117" w:rsidR="00795C7D" w:rsidP="5F213D4C" w:rsidRDefault="00CB2BD4" w14:noSpellErr="1" w14:paraId="60EAA76B" w14:textId="58F84FCA">
            <w:pPr>
              <w:pStyle w:val="NormalWeb"/>
              <w:rPr>
                <w:rFonts w:ascii="Arial" w:hAnsi="Arial" w:eastAsia="Arial" w:cs="Arial"/>
              </w:rPr>
            </w:pPr>
            <w:r w:rsidRPr="5F213D4C" w:rsidR="5F213D4C">
              <w:rPr>
                <w:rFonts w:ascii="Arial" w:hAnsi="Arial" w:eastAsia="Arial" w:cs="Arial"/>
              </w:rPr>
              <w:t>- Les solides liquéfiables</w:t>
            </w:r>
          </w:p>
          <w:p w:rsidRPr="00046117" w:rsidR="00795C7D" w:rsidP="5F213D4C" w:rsidRDefault="00CB2BD4" w14:paraId="39D1BC68" w14:textId="5CF07D54">
            <w:pPr>
              <w:pStyle w:val="NormalWeb"/>
              <w:rPr>
                <w:rFonts w:ascii="Arial" w:hAnsi="Arial" w:eastAsia="Arial" w:cs="Arial"/>
              </w:rPr>
            </w:pPr>
          </w:p>
        </w:tc>
      </w:tr>
      <w:tr w:rsidRPr="000344A9" w:rsidR="00895338" w:rsidTr="096E04B9" w14:paraId="2BB4978F" w14:textId="77777777">
        <w:tc>
          <w:tcPr>
            <w:tcW w:w="3573" w:type="dxa"/>
            <w:shd w:val="clear" w:color="auto" w:fill="auto"/>
            <w:tcMar/>
          </w:tcPr>
          <w:p w:rsidRPr="000344A9" w:rsidR="00895338" w:rsidP="5F213D4C" w:rsidRDefault="00895338" w14:paraId="2B60977C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00895338" w14:noSpellErr="1" w14:paraId="21158DA8" w14:textId="0F056EF8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</w:pPr>
            <w:r w:rsidRPr="5F213D4C" w:rsidR="5F213D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Extincteurs à eau pulvérisée</w:t>
            </w:r>
          </w:p>
          <w:p w:rsidRPr="000344A9" w:rsidR="00895338" w:rsidP="5F213D4C" w:rsidRDefault="00895338" w14:paraId="33A02758" w14:textId="521A6FEF">
            <w:pPr>
              <w:pStyle w:val="Normal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946" w:type="dxa"/>
            <w:shd w:val="clear" w:color="auto" w:fill="auto"/>
            <w:tcMar/>
          </w:tcPr>
          <w:p w:rsidRPr="00046117" w:rsidR="00895338" w:rsidP="5F213D4C" w:rsidRDefault="00123FF2" w14:paraId="2FCB7783" w14:textId="647D7190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96E04B9" w:rsidR="096E04B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Feux de classe A et feux d’origine électrique ayant une tension inférieure à 1000 volts</w:t>
            </w:r>
          </w:p>
        </w:tc>
      </w:tr>
      <w:tr w:rsidRPr="000344A9" w:rsidR="00895338" w:rsidTr="096E04B9" w14:paraId="3BD4CA30" w14:textId="77777777">
        <w:tc>
          <w:tcPr>
            <w:tcW w:w="3573" w:type="dxa"/>
            <w:shd w:val="clear" w:color="auto" w:fill="auto"/>
            <w:tcMar/>
          </w:tcPr>
          <w:p w:rsidRPr="000344A9" w:rsidR="00795C7D" w:rsidP="5F213D4C" w:rsidRDefault="00795C7D" w14:paraId="4DA3D843" w14:textId="77777777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</w:p>
          <w:p w:rsidRPr="000344A9" w:rsidR="00895338" w:rsidP="5F213D4C" w:rsidRDefault="00895338" w14:paraId="4A2720EA" w14:textId="0242898F" w14:noSpellErr="1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5F213D4C" w:rsidR="5F213D4C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eastAsia="fr-FR"/>
              </w:rPr>
              <w:t>Précaution d’emploi ou d’utilisation des extincteurs</w:t>
            </w:r>
          </w:p>
        </w:tc>
        <w:tc>
          <w:tcPr>
            <w:tcW w:w="6946" w:type="dxa"/>
            <w:shd w:val="clear" w:color="auto" w:fill="auto"/>
            <w:tcMar/>
          </w:tcPr>
          <w:p w:rsidRPr="000344A9" w:rsidR="000344A9" w:rsidP="40EAFE8E" w:rsidRDefault="000344A9" w14:paraId="199A791D" w14:textId="5AAA3E4C">
            <w:pPr>
              <w:pStyle w:val="Paragraphedeliste"/>
              <w:numPr>
                <w:ilvl w:val="0"/>
                <w:numId w:val="4"/>
              </w:numPr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  <w:r w:rsidRPr="096E04B9" w:rsidR="096E04B9">
              <w:rPr>
                <w:rFonts w:ascii="Arial" w:hAnsi="Arial" w:eastAsia="Arial" w:cs="Arial"/>
                <w:noProof/>
                <w:sz w:val="24"/>
                <w:szCs w:val="24"/>
              </w:rPr>
              <w:t>Enlever la goupille</w:t>
            </w:r>
          </w:p>
          <w:p w:rsidRPr="000344A9" w:rsidR="000344A9" w:rsidP="40EAFE8E" w:rsidRDefault="000344A9" w14:paraId="56250907" w14:textId="3A8F68D4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  <w:r w:rsidRPr="096E04B9" w:rsidR="096E04B9">
              <w:rPr>
                <w:rFonts w:ascii="Arial" w:hAnsi="Arial" w:eastAsia="Arial" w:cs="Arial"/>
                <w:noProof/>
                <w:sz w:val="24"/>
                <w:szCs w:val="24"/>
              </w:rPr>
              <w:t>Appuyer ou percuter le levier de commande suivant le type</w:t>
            </w:r>
          </w:p>
          <w:p w:rsidRPr="000344A9" w:rsidR="000344A9" w:rsidP="40EAFE8E" w:rsidRDefault="000344A9" w14:paraId="65D833EC" w14:textId="15849119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  <w:r w:rsidRPr="096E04B9" w:rsidR="096E04B9">
              <w:rPr>
                <w:rFonts w:ascii="Arial" w:hAnsi="Arial" w:eastAsia="Arial" w:cs="Arial"/>
                <w:noProof/>
                <w:sz w:val="24"/>
                <w:szCs w:val="24"/>
              </w:rPr>
              <w:t>Essayer l’appareil un court instant</w:t>
            </w:r>
          </w:p>
          <w:p w:rsidR="00895338" w:rsidP="40EAFE8E" w:rsidRDefault="000344A9" w14:paraId="6F4C8AA2" w14:textId="48014679">
            <w:pPr>
              <w:pStyle w:val="Paragraphedeliste"/>
              <w:numPr>
                <w:ilvl w:val="0"/>
                <w:numId w:val="2"/>
              </w:numPr>
              <w:tabs>
                <w:tab w:val="left" w:pos="2025"/>
              </w:tabs>
              <w:spacing w:after="0" w:line="240" w:lineRule="auto"/>
              <w:jc w:val="both"/>
              <w:rPr>
                <w:rFonts w:ascii="Arial" w:hAnsi="Arial" w:eastAsia="Arial" w:cs="Arial"/>
                <w:noProof/>
                <w:sz w:val="24"/>
                <w:szCs w:val="24"/>
              </w:rPr>
            </w:pPr>
            <w:r w:rsidRPr="40EAFE8E" w:rsidR="40EAFE8E">
              <w:rPr>
                <w:rFonts w:ascii="Arial" w:hAnsi="Arial" w:eastAsia="Arial" w:cs="Arial"/>
                <w:noProof/>
                <w:sz w:val="24"/>
                <w:szCs w:val="24"/>
              </w:rPr>
              <w:t>Viser la base des flammes en contrôlant le débit.</w:t>
            </w:r>
          </w:p>
          <w:p w:rsidRPr="00FB41E4" w:rsidR="00FB41E4" w:rsidP="5F213D4C" w:rsidRDefault="00FB41E4" w14:paraId="1E72F95B" w14:textId="350DD90D" w14:noSpellErr="1">
            <w:pPr>
              <w:pStyle w:val="Paragraphedeliste"/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noProof/>
                <w:sz w:val="24"/>
                <w:szCs w:val="24"/>
              </w:rPr>
            </w:pPr>
          </w:p>
        </w:tc>
      </w:tr>
      <w:bookmarkEnd w:id="1"/>
    </w:tbl>
    <w:p w:rsidRPr="000344A9" w:rsidR="00895338" w:rsidP="5F213D4C" w:rsidRDefault="00895338" w14:paraId="6D5D5AC4" w14:textId="77777777" w14:noSpellErr="1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" w:cs="Arial"/>
          <w:color w:val="000000"/>
          <w:sz w:val="24"/>
          <w:szCs w:val="24"/>
          <w:u w:val="single"/>
          <w:lang w:eastAsia="fr-FR"/>
        </w:rPr>
      </w:pPr>
    </w:p>
    <w:sectPr w:rsidRPr="000344A9" w:rsidR="00895338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c33687f6bae94371"/>
      <w:footerReference w:type="default" r:id="R97ad4b41bdc14f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6E04B9" w:rsidTr="096E04B9" w14:paraId="68D81314">
      <w:trPr>
        <w:trHeight w:val="300"/>
      </w:trPr>
      <w:tc>
        <w:tcPr>
          <w:tcW w:w="3020" w:type="dxa"/>
          <w:tcMar/>
        </w:tcPr>
        <w:p w:rsidR="096E04B9" w:rsidP="096E04B9" w:rsidRDefault="096E04B9" w14:paraId="487B631E" w14:textId="5F08C8FF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96E04B9" w:rsidP="096E04B9" w:rsidRDefault="096E04B9" w14:paraId="15C87EC0" w14:textId="7A933B8B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96E04B9" w:rsidP="096E04B9" w:rsidRDefault="096E04B9" w14:paraId="5B175605" w14:textId="1B8087C8">
          <w:pPr>
            <w:pStyle w:val="Header"/>
            <w:bidi w:val="0"/>
            <w:ind w:right="-115"/>
            <w:jc w:val="right"/>
          </w:pPr>
        </w:p>
      </w:tc>
    </w:tr>
  </w:tbl>
  <w:p w:rsidR="096E04B9" w:rsidP="096E04B9" w:rsidRDefault="096E04B9" w14:paraId="50C96C3F" w14:textId="3ED9F37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6E04B9" w:rsidTr="096E04B9" w14:paraId="3D4B649C">
      <w:trPr>
        <w:trHeight w:val="300"/>
      </w:trPr>
      <w:tc>
        <w:tcPr>
          <w:tcW w:w="3020" w:type="dxa"/>
          <w:tcMar/>
        </w:tcPr>
        <w:p w:rsidR="096E04B9" w:rsidP="096E04B9" w:rsidRDefault="096E04B9" w14:paraId="31C02A53" w14:textId="4319019F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096E04B9" w:rsidP="096E04B9" w:rsidRDefault="096E04B9" w14:paraId="214B30E2" w14:textId="6699BDAA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096E04B9" w:rsidP="096E04B9" w:rsidRDefault="096E04B9" w14:paraId="0B9873B8" w14:textId="37592F14">
          <w:pPr>
            <w:pStyle w:val="Header"/>
            <w:bidi w:val="0"/>
            <w:ind w:right="-115"/>
            <w:jc w:val="right"/>
          </w:pPr>
        </w:p>
      </w:tc>
    </w:tr>
  </w:tbl>
  <w:p w:rsidR="096E04B9" w:rsidP="096E04B9" w:rsidRDefault="096E04B9" w14:paraId="11C82F95" w14:textId="4E9B476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298562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569e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num w:numId="4">
    <w:abstractNumId w:val="3"/>
  </w:num>
  <w:num w:numId="3">
    <w:abstractNumId w:val="2"/>
  </w:num>
  <w:num w:numId="1" w16cid:durableId="1208878860">
    <w:abstractNumId w:val="1"/>
  </w:num>
  <w:num w:numId="2" w16cid:durableId="11549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123FF2"/>
    <w:rsid w:val="0023480C"/>
    <w:rsid w:val="005F5ED0"/>
    <w:rsid w:val="00795C7D"/>
    <w:rsid w:val="00895338"/>
    <w:rsid w:val="00B66970"/>
    <w:rsid w:val="00BA2182"/>
    <w:rsid w:val="00CB2BD4"/>
    <w:rsid w:val="00FB41E4"/>
    <w:rsid w:val="096E04B9"/>
    <w:rsid w:val="40EAFE8E"/>
    <w:rsid w:val="55384F6C"/>
    <w:rsid w:val="5F2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38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95338"/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Policepardfau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Policepardfau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c33687f6bae94371" /><Relationship Type="http://schemas.openxmlformats.org/officeDocument/2006/relationships/footer" Target="footer.xml" Id="R97ad4b41bdc14f8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11</revision>
  <dcterms:created xsi:type="dcterms:W3CDTF">2024-05-15T23:13:00.0000000Z</dcterms:created>
  <dcterms:modified xsi:type="dcterms:W3CDTF">2024-07-02T10:03:48.1887001Z</dcterms:modified>
</coreProperties>
</file>